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AF0F64" w14:textId="67A5136F" w:rsidR="00665C38" w:rsidRPr="002605E8" w:rsidRDefault="002605E8" w:rsidP="002605E8">
      <w:pPr>
        <w:pStyle w:val="Heading1"/>
      </w:pPr>
      <w:r w:rsidRPr="002605E8">
        <w:t xml:space="preserve">Carbon for water treatment: </w:t>
      </w:r>
      <w:r w:rsidR="00C64C13" w:rsidRPr="002605E8">
        <w:t>Preparation details for teachers and technicians</w:t>
      </w:r>
    </w:p>
    <w:p w14:paraId="019B7D7C" w14:textId="77777777" w:rsidR="00DE6D66" w:rsidRDefault="00DE6D66" w:rsidP="002C70AB">
      <w:pPr>
        <w:spacing w:line="276" w:lineRule="auto"/>
        <w:jc w:val="both"/>
        <w:rPr>
          <w:rFonts w:ascii="Arial" w:hAnsi="Arial" w:cs="Arial"/>
        </w:rPr>
      </w:pPr>
    </w:p>
    <w:p w14:paraId="665177A2" w14:textId="77777777" w:rsidR="00DE6D66" w:rsidRPr="00DE6D66" w:rsidRDefault="00480B00" w:rsidP="002C70AB">
      <w:pPr>
        <w:spacing w:line="276" w:lineRule="auto"/>
        <w:jc w:val="both"/>
        <w:rPr>
          <w:rFonts w:ascii="Arial" w:hAnsi="Arial" w:cs="Arial"/>
          <w:sz w:val="24"/>
          <w:szCs w:val="20"/>
        </w:rPr>
      </w:pPr>
      <w:r w:rsidRPr="00DE6D66">
        <w:rPr>
          <w:rFonts w:ascii="Arial" w:hAnsi="Arial" w:cs="Arial"/>
          <w:sz w:val="24"/>
          <w:szCs w:val="20"/>
        </w:rPr>
        <w:t xml:space="preserve">The following instructions detail set-up for the Activated Carbon for Water Treatment experiment. Links are provided to retailers we used however </w:t>
      </w:r>
      <w:r w:rsidR="00C64C13" w:rsidRPr="00DE6D66">
        <w:rPr>
          <w:rFonts w:ascii="Arial" w:hAnsi="Arial" w:cs="Arial"/>
          <w:sz w:val="24"/>
          <w:szCs w:val="20"/>
        </w:rPr>
        <w:t xml:space="preserve">alternative providers are available. </w:t>
      </w:r>
    </w:p>
    <w:p w14:paraId="40D328D7" w14:textId="77777777" w:rsidR="00DE6D66" w:rsidRPr="00DE6D66" w:rsidRDefault="00DE6D66" w:rsidP="002C70AB">
      <w:pPr>
        <w:spacing w:line="276" w:lineRule="auto"/>
        <w:jc w:val="both"/>
        <w:rPr>
          <w:rFonts w:ascii="Arial" w:hAnsi="Arial" w:cs="Arial"/>
          <w:sz w:val="24"/>
          <w:szCs w:val="20"/>
        </w:rPr>
      </w:pPr>
    </w:p>
    <w:p w14:paraId="0685F5D2" w14:textId="42B15272" w:rsidR="00665C38" w:rsidRPr="00DE6D66" w:rsidRDefault="00DE6D66" w:rsidP="002C70AB">
      <w:pPr>
        <w:spacing w:line="276" w:lineRule="auto"/>
        <w:jc w:val="both"/>
        <w:rPr>
          <w:rFonts w:ascii="Arial" w:hAnsi="Arial" w:cs="Arial"/>
          <w:sz w:val="24"/>
          <w:szCs w:val="20"/>
        </w:rPr>
      </w:pPr>
      <w:r w:rsidRPr="00DE6D66">
        <w:rPr>
          <w:rFonts w:ascii="Arial" w:hAnsi="Arial" w:cs="Arial"/>
          <w:sz w:val="24"/>
          <w:szCs w:val="20"/>
        </w:rPr>
        <w:t xml:space="preserve">Given that products from different providers may have different properties, we advise testing any </w:t>
      </w:r>
      <w:r w:rsidR="00FF7804" w:rsidRPr="00DE6D66">
        <w:rPr>
          <w:rFonts w:ascii="Arial" w:hAnsi="Arial" w:cs="Arial"/>
          <w:sz w:val="24"/>
          <w:szCs w:val="20"/>
        </w:rPr>
        <w:t xml:space="preserve">mixtures of activated carbon and fragrance oils before use in the classroom. </w:t>
      </w:r>
    </w:p>
    <w:p w14:paraId="6CE243F6" w14:textId="77777777" w:rsidR="00DE6D66" w:rsidRPr="00BB1703" w:rsidRDefault="00DE6D66" w:rsidP="002C70AB">
      <w:pPr>
        <w:spacing w:line="276" w:lineRule="auto"/>
        <w:jc w:val="both"/>
        <w:rPr>
          <w:rFonts w:ascii="Arial" w:hAnsi="Arial" w:cs="Arial"/>
        </w:rPr>
      </w:pPr>
    </w:p>
    <w:p w14:paraId="08C5A22F" w14:textId="5EA8E399" w:rsidR="00665C38" w:rsidRPr="002605E8" w:rsidRDefault="00665C38" w:rsidP="002605E8">
      <w:pPr>
        <w:pStyle w:val="Heading2"/>
      </w:pPr>
      <w:r w:rsidRPr="002605E8">
        <w:t>Equipment (per student)</w:t>
      </w:r>
    </w:p>
    <w:p w14:paraId="10305F3E" w14:textId="77777777" w:rsidR="00FF7804" w:rsidRPr="00BB1703" w:rsidRDefault="00FF7804" w:rsidP="002C70AB">
      <w:pPr>
        <w:spacing w:line="276" w:lineRule="auto"/>
        <w:jc w:val="both"/>
        <w:rPr>
          <w:rFonts w:ascii="Arial" w:hAnsi="Arial" w:cs="Arial"/>
        </w:rPr>
      </w:pPr>
    </w:p>
    <w:p w14:paraId="48FDB610" w14:textId="77777777" w:rsidR="00DE6D66" w:rsidRDefault="00DE6D66" w:rsidP="002C70AB">
      <w:pPr>
        <w:pStyle w:val="ListParagraph"/>
        <w:numPr>
          <w:ilvl w:val="0"/>
          <w:numId w:val="37"/>
        </w:numPr>
        <w:jc w:val="both"/>
        <w:rPr>
          <w:rStyle w:val="a-size-large"/>
          <w:rFonts w:ascii="Arial" w:hAnsi="Arial" w:cs="Arial"/>
          <w:color w:val="0F1111"/>
          <w:sz w:val="24"/>
          <w:szCs w:val="20"/>
        </w:rPr>
      </w:pPr>
      <w:r w:rsidRPr="00DE6D66">
        <w:rPr>
          <w:rStyle w:val="a-size-large"/>
          <w:rFonts w:ascii="Arial" w:hAnsi="Arial" w:cs="Arial"/>
          <w:color w:val="0F1111"/>
          <w:sz w:val="24"/>
          <w:szCs w:val="20"/>
        </w:rPr>
        <w:t>6 p</w:t>
      </w:r>
      <w:r w:rsidR="00665C38" w:rsidRPr="00DE6D66">
        <w:rPr>
          <w:rStyle w:val="a-size-large"/>
          <w:rFonts w:ascii="Arial" w:hAnsi="Arial" w:cs="Arial"/>
          <w:color w:val="0F1111"/>
          <w:sz w:val="24"/>
          <w:szCs w:val="20"/>
        </w:rPr>
        <w:t>lastic 25 m</w:t>
      </w:r>
      <w:r w:rsidR="00126552" w:rsidRPr="00DE6D66">
        <w:rPr>
          <w:rStyle w:val="a-size-large"/>
          <w:rFonts w:ascii="Arial" w:hAnsi="Arial" w:cs="Arial"/>
          <w:color w:val="0F1111"/>
          <w:sz w:val="24"/>
          <w:szCs w:val="20"/>
        </w:rPr>
        <w:t>L</w:t>
      </w:r>
      <w:r w:rsidR="00665C38" w:rsidRPr="00DE6D66">
        <w:rPr>
          <w:rStyle w:val="a-size-large"/>
          <w:rFonts w:ascii="Arial" w:hAnsi="Arial" w:cs="Arial"/>
          <w:color w:val="0F1111"/>
          <w:sz w:val="24"/>
          <w:szCs w:val="20"/>
        </w:rPr>
        <w:t xml:space="preserve"> </w:t>
      </w:r>
      <w:r w:rsidRPr="00DE6D66">
        <w:rPr>
          <w:rStyle w:val="a-size-large"/>
          <w:rFonts w:ascii="Arial" w:hAnsi="Arial" w:cs="Arial"/>
          <w:color w:val="0F1111"/>
          <w:sz w:val="24"/>
          <w:szCs w:val="20"/>
        </w:rPr>
        <w:t>h</w:t>
      </w:r>
      <w:r w:rsidR="00665C38" w:rsidRPr="00DE6D66">
        <w:rPr>
          <w:rStyle w:val="a-size-large"/>
          <w:rFonts w:ascii="Arial" w:hAnsi="Arial" w:cs="Arial"/>
          <w:color w:val="0F1111"/>
          <w:sz w:val="24"/>
          <w:szCs w:val="20"/>
        </w:rPr>
        <w:t>inged</w:t>
      </w:r>
      <w:r w:rsidRPr="00DE6D66">
        <w:rPr>
          <w:rStyle w:val="a-size-large"/>
          <w:rFonts w:ascii="Arial" w:hAnsi="Arial" w:cs="Arial"/>
          <w:color w:val="0F1111"/>
          <w:sz w:val="24"/>
          <w:szCs w:val="20"/>
        </w:rPr>
        <w:t>-l</w:t>
      </w:r>
      <w:r w:rsidR="00665C38" w:rsidRPr="00DE6D66">
        <w:rPr>
          <w:rStyle w:val="a-size-large"/>
          <w:rFonts w:ascii="Arial" w:hAnsi="Arial" w:cs="Arial"/>
          <w:color w:val="0F1111"/>
          <w:sz w:val="24"/>
          <w:szCs w:val="20"/>
        </w:rPr>
        <w:t xml:space="preserve">id </w:t>
      </w:r>
      <w:r w:rsidRPr="00DE6D66">
        <w:rPr>
          <w:rStyle w:val="a-size-large"/>
          <w:rFonts w:ascii="Arial" w:hAnsi="Arial" w:cs="Arial"/>
          <w:color w:val="0F1111"/>
          <w:sz w:val="24"/>
          <w:szCs w:val="20"/>
        </w:rPr>
        <w:t>d</w:t>
      </w:r>
      <w:r w:rsidR="00665C38" w:rsidRPr="00DE6D66">
        <w:rPr>
          <w:rStyle w:val="a-size-large"/>
          <w:rFonts w:ascii="Arial" w:hAnsi="Arial" w:cs="Arial"/>
          <w:color w:val="0F1111"/>
          <w:sz w:val="24"/>
          <w:szCs w:val="20"/>
        </w:rPr>
        <w:t xml:space="preserve">eli </w:t>
      </w:r>
      <w:r w:rsidRPr="00DE6D66">
        <w:rPr>
          <w:rStyle w:val="a-size-large"/>
          <w:rFonts w:ascii="Arial" w:hAnsi="Arial" w:cs="Arial"/>
          <w:color w:val="0F1111"/>
          <w:sz w:val="24"/>
          <w:szCs w:val="20"/>
        </w:rPr>
        <w:t>p</w:t>
      </w:r>
      <w:r w:rsidR="00665C38" w:rsidRPr="00DE6D66">
        <w:rPr>
          <w:rStyle w:val="a-size-large"/>
          <w:rFonts w:ascii="Arial" w:hAnsi="Arial" w:cs="Arial"/>
          <w:color w:val="0F1111"/>
          <w:sz w:val="24"/>
          <w:szCs w:val="20"/>
        </w:rPr>
        <w:t>ot</w:t>
      </w:r>
      <w:r w:rsidRPr="00DE6D66">
        <w:rPr>
          <w:rStyle w:val="a-size-large"/>
          <w:rFonts w:ascii="Arial" w:hAnsi="Arial" w:cs="Arial"/>
          <w:color w:val="0F1111"/>
          <w:sz w:val="24"/>
          <w:szCs w:val="20"/>
        </w:rPr>
        <w:t>s</w:t>
      </w:r>
      <w:r w:rsidR="00FF7804" w:rsidRPr="00DE6D66">
        <w:rPr>
          <w:rStyle w:val="a-size-large"/>
          <w:rFonts w:ascii="Arial" w:hAnsi="Arial" w:cs="Arial"/>
          <w:color w:val="0F1111"/>
          <w:sz w:val="24"/>
          <w:szCs w:val="20"/>
        </w:rPr>
        <w:t xml:space="preserve"> </w:t>
      </w:r>
      <w:hyperlink r:id="rId8" w:history="1">
        <w:r w:rsidR="00FF7804" w:rsidRPr="00DE6D66">
          <w:rPr>
            <w:rStyle w:val="Hyperlink"/>
            <w:rFonts w:ascii="Arial" w:hAnsi="Arial" w:cs="Arial"/>
            <w:sz w:val="24"/>
            <w:szCs w:val="20"/>
          </w:rPr>
          <w:t>link</w:t>
        </w:r>
      </w:hyperlink>
      <w:r w:rsidR="00126552" w:rsidRPr="00DE6D66">
        <w:rPr>
          <w:rStyle w:val="a-size-large"/>
          <w:rFonts w:ascii="Arial" w:hAnsi="Arial" w:cs="Arial"/>
          <w:color w:val="0F1111"/>
          <w:sz w:val="24"/>
          <w:szCs w:val="20"/>
        </w:rPr>
        <w:t xml:space="preserve"> (one drop of fragrance oil in each, 3 pots for each fragrance)</w:t>
      </w:r>
    </w:p>
    <w:p w14:paraId="4C4D0B76" w14:textId="4E164FBC" w:rsidR="00FF7804" w:rsidRPr="00DE6D66" w:rsidRDefault="00DE6D66" w:rsidP="002C70AB">
      <w:pPr>
        <w:pStyle w:val="ListParagraph"/>
        <w:numPr>
          <w:ilvl w:val="0"/>
          <w:numId w:val="37"/>
        </w:numPr>
        <w:jc w:val="both"/>
        <w:rPr>
          <w:rFonts w:ascii="Arial" w:hAnsi="Arial" w:cs="Arial"/>
          <w:color w:val="0F1111"/>
          <w:sz w:val="24"/>
          <w:szCs w:val="20"/>
        </w:rPr>
      </w:pPr>
      <w:r w:rsidRPr="00DE6D66">
        <w:rPr>
          <w:rStyle w:val="a-size-large"/>
          <w:rFonts w:ascii="Arial" w:hAnsi="Arial" w:cs="Arial"/>
          <w:color w:val="0F1111"/>
          <w:sz w:val="24"/>
          <w:szCs w:val="20"/>
        </w:rPr>
        <w:t>3 p</w:t>
      </w:r>
      <w:r w:rsidR="00FF7804" w:rsidRPr="00DE6D66">
        <w:rPr>
          <w:rStyle w:val="a-size-large"/>
          <w:rFonts w:ascii="Arial" w:hAnsi="Arial" w:cs="Arial"/>
          <w:color w:val="0F1111"/>
          <w:sz w:val="24"/>
          <w:szCs w:val="20"/>
        </w:rPr>
        <w:t xml:space="preserve">lastic 50 mL </w:t>
      </w:r>
      <w:r w:rsidRPr="00DE6D66">
        <w:rPr>
          <w:rStyle w:val="a-size-large"/>
          <w:rFonts w:ascii="Arial" w:hAnsi="Arial" w:cs="Arial"/>
          <w:color w:val="0F1111"/>
          <w:sz w:val="24"/>
          <w:szCs w:val="20"/>
        </w:rPr>
        <w:t>c</w:t>
      </w:r>
      <w:r w:rsidR="00FF7804" w:rsidRPr="00DE6D66">
        <w:rPr>
          <w:rStyle w:val="a-size-large"/>
          <w:rFonts w:ascii="Arial" w:hAnsi="Arial" w:cs="Arial"/>
          <w:color w:val="0F1111"/>
          <w:sz w:val="24"/>
          <w:szCs w:val="20"/>
        </w:rPr>
        <w:t xml:space="preserve">entrifuge </w:t>
      </w:r>
      <w:r w:rsidRPr="00DE6D66">
        <w:rPr>
          <w:rStyle w:val="a-size-large"/>
          <w:rFonts w:ascii="Arial" w:hAnsi="Arial" w:cs="Arial"/>
          <w:color w:val="0F1111"/>
          <w:sz w:val="24"/>
          <w:szCs w:val="20"/>
        </w:rPr>
        <w:t>t</w:t>
      </w:r>
      <w:r w:rsidR="00FF7804" w:rsidRPr="00DE6D66">
        <w:rPr>
          <w:rStyle w:val="a-size-large"/>
          <w:rFonts w:ascii="Arial" w:hAnsi="Arial" w:cs="Arial"/>
          <w:color w:val="0F1111"/>
          <w:sz w:val="24"/>
          <w:szCs w:val="20"/>
        </w:rPr>
        <w:t xml:space="preserve">ubes with </w:t>
      </w:r>
      <w:r w:rsidRPr="00DE6D66">
        <w:rPr>
          <w:rStyle w:val="a-size-large"/>
          <w:rFonts w:ascii="Arial" w:hAnsi="Arial" w:cs="Arial"/>
          <w:color w:val="0F1111"/>
          <w:sz w:val="24"/>
          <w:szCs w:val="20"/>
        </w:rPr>
        <w:t>s</w:t>
      </w:r>
      <w:r w:rsidR="00FF7804" w:rsidRPr="00DE6D66">
        <w:rPr>
          <w:rStyle w:val="a-size-large"/>
          <w:rFonts w:ascii="Arial" w:hAnsi="Arial" w:cs="Arial"/>
          <w:color w:val="0F1111"/>
          <w:sz w:val="24"/>
          <w:szCs w:val="20"/>
        </w:rPr>
        <w:t xml:space="preserve">crew </w:t>
      </w:r>
      <w:r w:rsidRPr="00DE6D66">
        <w:rPr>
          <w:rStyle w:val="a-size-large"/>
          <w:rFonts w:ascii="Arial" w:hAnsi="Arial" w:cs="Arial"/>
          <w:color w:val="0F1111"/>
          <w:sz w:val="24"/>
          <w:szCs w:val="20"/>
        </w:rPr>
        <w:t>c</w:t>
      </w:r>
      <w:r w:rsidR="00FF7804" w:rsidRPr="00DE6D66">
        <w:rPr>
          <w:rStyle w:val="a-size-large"/>
          <w:rFonts w:ascii="Arial" w:hAnsi="Arial" w:cs="Arial"/>
          <w:color w:val="0F1111"/>
          <w:sz w:val="24"/>
          <w:szCs w:val="20"/>
        </w:rPr>
        <w:t xml:space="preserve">ap </w:t>
      </w:r>
      <w:hyperlink r:id="rId9" w:history="1">
        <w:r w:rsidR="00FF7804" w:rsidRPr="00DE6D66">
          <w:rPr>
            <w:rStyle w:val="Hyperlink"/>
            <w:rFonts w:ascii="Arial" w:hAnsi="Arial" w:cs="Arial"/>
            <w:sz w:val="24"/>
            <w:szCs w:val="20"/>
          </w:rPr>
          <w:t>link</w:t>
        </w:r>
      </w:hyperlink>
      <w:r w:rsidR="00FF7804" w:rsidRPr="00DE6D66">
        <w:rPr>
          <w:rStyle w:val="a-size-large"/>
          <w:rFonts w:ascii="Arial" w:hAnsi="Arial" w:cs="Arial"/>
          <w:color w:val="0F1111"/>
          <w:sz w:val="24"/>
          <w:szCs w:val="20"/>
        </w:rPr>
        <w:t xml:space="preserve"> </w:t>
      </w:r>
    </w:p>
    <w:p w14:paraId="3FB68DA2" w14:textId="6F96C00F" w:rsidR="00FF7804" w:rsidRPr="00DE6D66" w:rsidRDefault="00DE6D66" w:rsidP="002C70AB">
      <w:pPr>
        <w:pStyle w:val="ListParagraph"/>
        <w:numPr>
          <w:ilvl w:val="0"/>
          <w:numId w:val="37"/>
        </w:numPr>
        <w:jc w:val="both"/>
        <w:rPr>
          <w:rStyle w:val="a-size-large"/>
          <w:rFonts w:ascii="Arial" w:hAnsi="Arial" w:cs="Arial"/>
          <w:color w:val="0F1111"/>
          <w:sz w:val="24"/>
          <w:szCs w:val="20"/>
        </w:rPr>
      </w:pPr>
      <w:r w:rsidRPr="00DE6D66">
        <w:rPr>
          <w:rStyle w:val="a-size-large"/>
          <w:rFonts w:ascii="Arial" w:hAnsi="Arial" w:cs="Arial"/>
          <w:color w:val="0F1111"/>
          <w:sz w:val="24"/>
          <w:szCs w:val="20"/>
        </w:rPr>
        <w:t>1 p</w:t>
      </w:r>
      <w:r w:rsidR="00FF7804" w:rsidRPr="00DE6D66">
        <w:rPr>
          <w:rStyle w:val="a-size-large"/>
          <w:rFonts w:ascii="Arial" w:hAnsi="Arial" w:cs="Arial"/>
          <w:color w:val="0F1111"/>
          <w:sz w:val="24"/>
          <w:szCs w:val="20"/>
        </w:rPr>
        <w:t xml:space="preserve">lastic funnel </w:t>
      </w:r>
      <w:hyperlink r:id="rId10" w:history="1">
        <w:r w:rsidR="00FF7804" w:rsidRPr="00DE6D66">
          <w:rPr>
            <w:rStyle w:val="Hyperlink"/>
            <w:rFonts w:ascii="Arial" w:hAnsi="Arial" w:cs="Arial"/>
            <w:sz w:val="24"/>
            <w:szCs w:val="20"/>
          </w:rPr>
          <w:t>link</w:t>
        </w:r>
      </w:hyperlink>
    </w:p>
    <w:p w14:paraId="39B23680" w14:textId="2348752A" w:rsidR="00316FA6" w:rsidRPr="00DE6D66" w:rsidRDefault="00316FA6" w:rsidP="002C70AB">
      <w:pPr>
        <w:pStyle w:val="ListParagraph"/>
        <w:numPr>
          <w:ilvl w:val="0"/>
          <w:numId w:val="37"/>
        </w:numPr>
        <w:jc w:val="both"/>
        <w:rPr>
          <w:rStyle w:val="a-size-large"/>
          <w:rFonts w:ascii="Arial" w:hAnsi="Arial" w:cs="Arial"/>
          <w:color w:val="0F1111"/>
          <w:sz w:val="24"/>
          <w:szCs w:val="20"/>
        </w:rPr>
      </w:pPr>
      <w:r w:rsidRPr="00DE6D66">
        <w:rPr>
          <w:rStyle w:val="a-size-large"/>
          <w:rFonts w:ascii="Arial" w:hAnsi="Arial" w:cs="Arial"/>
          <w:color w:val="0F1111"/>
          <w:sz w:val="24"/>
          <w:szCs w:val="20"/>
        </w:rPr>
        <w:t>Small spoon</w:t>
      </w:r>
      <w:r w:rsidR="00233E72" w:rsidRPr="00DE6D66">
        <w:rPr>
          <w:rStyle w:val="a-size-large"/>
          <w:rFonts w:ascii="Arial" w:hAnsi="Arial" w:cs="Arial"/>
          <w:color w:val="0F1111"/>
          <w:sz w:val="24"/>
          <w:szCs w:val="20"/>
        </w:rPr>
        <w:t xml:space="preserve"> (that can fit inside neck of centrifuge tube)</w:t>
      </w:r>
    </w:p>
    <w:p w14:paraId="5A07F2FF" w14:textId="09C7882A" w:rsidR="00AF4417" w:rsidRPr="00DE6D66" w:rsidRDefault="00AF4417" w:rsidP="002C70AB">
      <w:pPr>
        <w:pStyle w:val="ListParagraph"/>
        <w:numPr>
          <w:ilvl w:val="0"/>
          <w:numId w:val="37"/>
        </w:numPr>
        <w:jc w:val="both"/>
        <w:rPr>
          <w:rStyle w:val="a-size-large"/>
          <w:rFonts w:ascii="Arial" w:hAnsi="Arial" w:cs="Arial"/>
          <w:color w:val="0F1111"/>
          <w:sz w:val="24"/>
          <w:szCs w:val="20"/>
        </w:rPr>
      </w:pPr>
      <w:r w:rsidRPr="00DE6D66">
        <w:rPr>
          <w:rStyle w:val="a-size-large"/>
          <w:rFonts w:ascii="Arial" w:hAnsi="Arial" w:cs="Arial"/>
          <w:color w:val="0F1111"/>
          <w:sz w:val="24"/>
          <w:szCs w:val="20"/>
        </w:rPr>
        <w:t>BB</w:t>
      </w:r>
      <w:r w:rsidR="00316FA6" w:rsidRPr="00DE6D66">
        <w:rPr>
          <w:rStyle w:val="a-size-large"/>
          <w:rFonts w:ascii="Arial" w:hAnsi="Arial" w:cs="Arial"/>
          <w:color w:val="0F1111"/>
          <w:sz w:val="24"/>
          <w:szCs w:val="20"/>
        </w:rPr>
        <w:t>Q charcoal 20 g</w:t>
      </w:r>
    </w:p>
    <w:p w14:paraId="65A676DA" w14:textId="4196757C" w:rsidR="00316FA6" w:rsidRPr="00DE6D66" w:rsidRDefault="00316FA6" w:rsidP="002C70AB">
      <w:pPr>
        <w:pStyle w:val="ListParagraph"/>
        <w:numPr>
          <w:ilvl w:val="0"/>
          <w:numId w:val="37"/>
        </w:numPr>
        <w:jc w:val="both"/>
        <w:rPr>
          <w:rStyle w:val="a-size-large"/>
          <w:rFonts w:ascii="Arial" w:hAnsi="Arial" w:cs="Arial"/>
          <w:color w:val="0F1111"/>
          <w:sz w:val="24"/>
          <w:szCs w:val="20"/>
        </w:rPr>
      </w:pPr>
      <w:r w:rsidRPr="00DE6D66">
        <w:rPr>
          <w:rStyle w:val="a-size-large"/>
          <w:rFonts w:ascii="Arial" w:hAnsi="Arial" w:cs="Arial"/>
          <w:color w:val="0F1111"/>
          <w:sz w:val="24"/>
          <w:szCs w:val="20"/>
        </w:rPr>
        <w:t>Activated carbon</w:t>
      </w:r>
      <w:r w:rsidR="00B90CD3" w:rsidRPr="00DE6D66">
        <w:rPr>
          <w:rStyle w:val="a-size-large"/>
          <w:rFonts w:ascii="Arial" w:hAnsi="Arial" w:cs="Arial"/>
          <w:color w:val="0F1111"/>
          <w:sz w:val="24"/>
          <w:szCs w:val="20"/>
        </w:rPr>
        <w:t xml:space="preserve"> granules</w:t>
      </w:r>
      <w:r w:rsidRPr="00DE6D66">
        <w:rPr>
          <w:rStyle w:val="a-size-large"/>
          <w:rFonts w:ascii="Arial" w:hAnsi="Arial" w:cs="Arial"/>
          <w:color w:val="0F1111"/>
          <w:sz w:val="24"/>
          <w:szCs w:val="20"/>
        </w:rPr>
        <w:t xml:space="preserve"> 20 g</w:t>
      </w:r>
      <w:r w:rsidR="00B90CD3" w:rsidRPr="00DE6D66">
        <w:rPr>
          <w:rStyle w:val="a-size-large"/>
          <w:rFonts w:ascii="Arial" w:hAnsi="Arial" w:cs="Arial"/>
          <w:color w:val="0F1111"/>
          <w:sz w:val="24"/>
          <w:szCs w:val="20"/>
        </w:rPr>
        <w:t xml:space="preserve"> </w:t>
      </w:r>
      <w:hyperlink r:id="rId11" w:history="1">
        <w:r w:rsidR="00B90CD3" w:rsidRPr="00DE6D66">
          <w:rPr>
            <w:rStyle w:val="Hyperlink"/>
            <w:rFonts w:ascii="Arial" w:hAnsi="Arial" w:cs="Arial"/>
            <w:sz w:val="24"/>
            <w:szCs w:val="20"/>
          </w:rPr>
          <w:t>link</w:t>
        </w:r>
      </w:hyperlink>
    </w:p>
    <w:p w14:paraId="52795C53" w14:textId="68788DC2" w:rsidR="00B90CD3" w:rsidRPr="00DE6D66" w:rsidRDefault="00B90CD3" w:rsidP="002C70AB">
      <w:pPr>
        <w:pStyle w:val="ListParagraph"/>
        <w:numPr>
          <w:ilvl w:val="0"/>
          <w:numId w:val="37"/>
        </w:numPr>
        <w:jc w:val="both"/>
        <w:rPr>
          <w:rStyle w:val="a-size-large"/>
          <w:rFonts w:ascii="Arial" w:hAnsi="Arial" w:cs="Arial"/>
          <w:color w:val="0F1111"/>
          <w:sz w:val="24"/>
          <w:szCs w:val="20"/>
        </w:rPr>
      </w:pPr>
      <w:r w:rsidRPr="00DE6D66">
        <w:rPr>
          <w:rStyle w:val="a-size-large"/>
          <w:rFonts w:ascii="Arial" w:hAnsi="Arial" w:cs="Arial"/>
          <w:color w:val="0F1111"/>
          <w:sz w:val="24"/>
          <w:szCs w:val="20"/>
        </w:rPr>
        <w:t xml:space="preserve">Watch or </w:t>
      </w:r>
      <w:proofErr w:type="gramStart"/>
      <w:r w:rsidRPr="00DE6D66">
        <w:rPr>
          <w:rStyle w:val="a-size-large"/>
          <w:rFonts w:ascii="Arial" w:hAnsi="Arial" w:cs="Arial"/>
          <w:color w:val="0F1111"/>
          <w:sz w:val="24"/>
          <w:szCs w:val="20"/>
        </w:rPr>
        <w:t>timer</w:t>
      </w:r>
      <w:proofErr w:type="gramEnd"/>
    </w:p>
    <w:p w14:paraId="73E34BAD" w14:textId="352D65D1" w:rsidR="00DE6D66" w:rsidRDefault="00DE6D66" w:rsidP="002C70AB">
      <w:pPr>
        <w:spacing w:line="276" w:lineRule="auto"/>
        <w:jc w:val="both"/>
        <w:rPr>
          <w:rStyle w:val="a-size-large"/>
          <w:rFonts w:ascii="Arial" w:hAnsi="Arial" w:cs="Arial"/>
          <w:color w:val="0F1111"/>
        </w:rPr>
      </w:pPr>
    </w:p>
    <w:p w14:paraId="29A7CD7B" w14:textId="3AB82EF4" w:rsidR="00DE6D66" w:rsidRPr="002C70AB" w:rsidRDefault="00DE6D66" w:rsidP="002605E8">
      <w:pPr>
        <w:pStyle w:val="Heading2"/>
        <w:rPr>
          <w:rStyle w:val="a-size-large"/>
        </w:rPr>
      </w:pPr>
      <w:r w:rsidRPr="002C70AB">
        <w:rPr>
          <w:rStyle w:val="a-size-large"/>
        </w:rPr>
        <w:t>Other equipment/consumables</w:t>
      </w:r>
    </w:p>
    <w:p w14:paraId="7EFC6EA3" w14:textId="77777777" w:rsidR="00DE6D66" w:rsidRDefault="00DE6D66" w:rsidP="002C70AB">
      <w:pPr>
        <w:spacing w:line="276" w:lineRule="auto"/>
        <w:jc w:val="both"/>
        <w:rPr>
          <w:rStyle w:val="a-size-large"/>
          <w:rFonts w:ascii="Arial" w:hAnsi="Arial" w:cs="Arial"/>
          <w:color w:val="0F1111"/>
        </w:rPr>
      </w:pPr>
    </w:p>
    <w:p w14:paraId="10768D32" w14:textId="4993C683" w:rsidR="00DE6D66" w:rsidRPr="00DE6D66" w:rsidRDefault="00DE6D66" w:rsidP="002C70AB">
      <w:pPr>
        <w:spacing w:line="276" w:lineRule="auto"/>
        <w:jc w:val="both"/>
        <w:rPr>
          <w:rStyle w:val="a-size-large"/>
          <w:rFonts w:ascii="Arial" w:hAnsi="Arial" w:cs="Arial"/>
          <w:color w:val="0F1111"/>
          <w:sz w:val="24"/>
        </w:rPr>
      </w:pPr>
      <w:r w:rsidRPr="00DE6D66">
        <w:rPr>
          <w:rStyle w:val="a-size-large"/>
          <w:rFonts w:ascii="Arial" w:hAnsi="Arial" w:cs="Arial"/>
          <w:color w:val="0F1111"/>
          <w:sz w:val="24"/>
        </w:rPr>
        <w:t xml:space="preserve">Tactile dots – available from RNIB shop, </w:t>
      </w:r>
      <w:proofErr w:type="gramStart"/>
      <w:r w:rsidRPr="00DE6D66">
        <w:rPr>
          <w:rStyle w:val="a-size-large"/>
          <w:rFonts w:ascii="Arial" w:hAnsi="Arial" w:cs="Arial"/>
          <w:color w:val="0F1111"/>
          <w:sz w:val="24"/>
        </w:rPr>
        <w:t>amazon</w:t>
      </w:r>
      <w:proofErr w:type="gramEnd"/>
      <w:r w:rsidRPr="00DE6D66">
        <w:rPr>
          <w:rStyle w:val="a-size-large"/>
          <w:rFonts w:ascii="Arial" w:hAnsi="Arial" w:cs="Arial"/>
          <w:color w:val="0F1111"/>
          <w:sz w:val="24"/>
        </w:rPr>
        <w:t xml:space="preserve"> or stationary shops. Brightly coloured and clearly shaped stickers of any kind work well. </w:t>
      </w:r>
    </w:p>
    <w:p w14:paraId="70F9404A" w14:textId="77777777" w:rsidR="00DE6D66" w:rsidRPr="00DE6D66" w:rsidRDefault="00DE6D66" w:rsidP="002C70AB">
      <w:pPr>
        <w:spacing w:line="276" w:lineRule="auto"/>
        <w:jc w:val="both"/>
        <w:rPr>
          <w:rStyle w:val="a-size-large"/>
          <w:rFonts w:ascii="Arial" w:hAnsi="Arial" w:cs="Arial"/>
          <w:color w:val="0F1111"/>
          <w:sz w:val="24"/>
        </w:rPr>
      </w:pPr>
    </w:p>
    <w:p w14:paraId="25342502" w14:textId="59750F49" w:rsidR="00A92411" w:rsidRPr="00DE6D66" w:rsidRDefault="00A92411" w:rsidP="002C70AB">
      <w:pPr>
        <w:spacing w:line="276" w:lineRule="auto"/>
        <w:jc w:val="both"/>
        <w:rPr>
          <w:rStyle w:val="a-size-large"/>
          <w:rFonts w:ascii="Arial" w:hAnsi="Arial" w:cs="Arial"/>
          <w:color w:val="0F1111"/>
          <w:sz w:val="24"/>
        </w:rPr>
      </w:pPr>
      <w:r w:rsidRPr="00DE6D66">
        <w:rPr>
          <w:rStyle w:val="a-size-large"/>
          <w:rFonts w:ascii="Arial" w:hAnsi="Arial" w:cs="Arial"/>
          <w:color w:val="0F1111"/>
          <w:sz w:val="24"/>
        </w:rPr>
        <w:t xml:space="preserve">Essential </w:t>
      </w:r>
      <w:r w:rsidR="00B90CD3" w:rsidRPr="00DE6D66">
        <w:rPr>
          <w:rStyle w:val="a-size-large"/>
          <w:rFonts w:ascii="Arial" w:hAnsi="Arial" w:cs="Arial"/>
          <w:color w:val="0F1111"/>
          <w:sz w:val="24"/>
        </w:rPr>
        <w:t>oils were bought at Holland and Barret</w:t>
      </w:r>
      <w:r w:rsidR="00DE6D66">
        <w:rPr>
          <w:rStyle w:val="a-size-large"/>
          <w:rFonts w:ascii="Arial" w:hAnsi="Arial" w:cs="Arial"/>
          <w:color w:val="0F1111"/>
          <w:sz w:val="24"/>
        </w:rPr>
        <w:t>t</w:t>
      </w:r>
      <w:r w:rsidR="00B90CD3" w:rsidRPr="00DE6D66">
        <w:rPr>
          <w:rStyle w:val="a-size-large"/>
          <w:rFonts w:ascii="Arial" w:hAnsi="Arial" w:cs="Arial"/>
          <w:color w:val="0F1111"/>
          <w:sz w:val="24"/>
        </w:rPr>
        <w:t xml:space="preserve"> </w:t>
      </w:r>
      <w:r w:rsidR="00DE6D66">
        <w:rPr>
          <w:rStyle w:val="a-size-large"/>
          <w:rFonts w:ascii="Arial" w:hAnsi="Arial" w:cs="Arial"/>
          <w:color w:val="0F1111"/>
          <w:sz w:val="24"/>
        </w:rPr>
        <w:t>(</w:t>
      </w:r>
      <w:proofErr w:type="spellStart"/>
      <w:r w:rsidRPr="00DE6D66">
        <w:rPr>
          <w:rStyle w:val="a-size-large"/>
          <w:rFonts w:ascii="Arial" w:hAnsi="Arial" w:cs="Arial"/>
          <w:color w:val="0F1111"/>
          <w:sz w:val="24"/>
        </w:rPr>
        <w:t>Miaroma</w:t>
      </w:r>
      <w:proofErr w:type="spellEnd"/>
      <w:r w:rsidR="00B90CD3" w:rsidRPr="00DE6D66">
        <w:rPr>
          <w:rStyle w:val="a-size-large"/>
          <w:rFonts w:ascii="Arial" w:hAnsi="Arial" w:cs="Arial"/>
          <w:color w:val="0F1111"/>
          <w:sz w:val="24"/>
        </w:rPr>
        <w:t xml:space="preserve"> range</w:t>
      </w:r>
      <w:r w:rsidR="00DE6D66">
        <w:rPr>
          <w:rStyle w:val="a-size-large"/>
          <w:rFonts w:ascii="Arial" w:hAnsi="Arial" w:cs="Arial"/>
          <w:color w:val="0F1111"/>
          <w:sz w:val="24"/>
        </w:rPr>
        <w:t>)</w:t>
      </w:r>
      <w:r w:rsidR="00B90CD3" w:rsidRPr="00DE6D66">
        <w:rPr>
          <w:rStyle w:val="a-size-large"/>
          <w:rFonts w:ascii="Arial" w:hAnsi="Arial" w:cs="Arial"/>
          <w:color w:val="0F1111"/>
          <w:sz w:val="24"/>
        </w:rPr>
        <w:t xml:space="preserve">. </w:t>
      </w:r>
      <w:r w:rsidRPr="00DE6D66">
        <w:rPr>
          <w:rStyle w:val="a-size-large"/>
          <w:rFonts w:ascii="Arial" w:hAnsi="Arial" w:cs="Arial"/>
          <w:color w:val="0F1111"/>
          <w:sz w:val="24"/>
        </w:rPr>
        <w:t xml:space="preserve">Similar oils with the same active ingredients are likely to work well but should be tested before classroom use. </w:t>
      </w:r>
    </w:p>
    <w:p w14:paraId="636F863D" w14:textId="470CC9DA" w:rsidR="00126552" w:rsidRPr="00DE6D66" w:rsidRDefault="00126552" w:rsidP="002C70AB">
      <w:pPr>
        <w:pStyle w:val="ListParagraph"/>
        <w:numPr>
          <w:ilvl w:val="0"/>
          <w:numId w:val="36"/>
        </w:numPr>
        <w:jc w:val="both"/>
        <w:rPr>
          <w:rStyle w:val="a-size-large"/>
          <w:rFonts w:ascii="Arial" w:hAnsi="Arial" w:cs="Arial"/>
          <w:color w:val="0F1111"/>
          <w:sz w:val="24"/>
          <w:szCs w:val="24"/>
        </w:rPr>
      </w:pPr>
      <w:r w:rsidRPr="00DE6D66">
        <w:rPr>
          <w:rStyle w:val="a-size-large"/>
          <w:rFonts w:ascii="Arial" w:hAnsi="Arial" w:cs="Arial"/>
          <w:color w:val="0F1111"/>
          <w:sz w:val="24"/>
          <w:szCs w:val="24"/>
        </w:rPr>
        <w:t>Wintergreen</w:t>
      </w:r>
    </w:p>
    <w:p w14:paraId="50A87F9E" w14:textId="743FAE93" w:rsidR="00126552" w:rsidRPr="00DE6D66" w:rsidRDefault="00126552" w:rsidP="002C70AB">
      <w:pPr>
        <w:pStyle w:val="ListParagraph"/>
        <w:numPr>
          <w:ilvl w:val="0"/>
          <w:numId w:val="36"/>
        </w:numPr>
        <w:jc w:val="both"/>
        <w:rPr>
          <w:rStyle w:val="a-size-large"/>
          <w:rFonts w:ascii="Arial" w:hAnsi="Arial" w:cs="Arial"/>
          <w:color w:val="0F1111"/>
          <w:sz w:val="24"/>
          <w:szCs w:val="24"/>
        </w:rPr>
      </w:pPr>
      <w:r w:rsidRPr="00DE6D66">
        <w:rPr>
          <w:rStyle w:val="a-size-large"/>
          <w:rFonts w:ascii="Arial" w:hAnsi="Arial" w:cs="Arial"/>
          <w:color w:val="0F1111"/>
          <w:sz w:val="24"/>
          <w:szCs w:val="24"/>
        </w:rPr>
        <w:t xml:space="preserve">Cinnamon Leaf </w:t>
      </w:r>
    </w:p>
    <w:p w14:paraId="5191D38E" w14:textId="0C8D62B6" w:rsidR="00126552" w:rsidRPr="00DE6D66" w:rsidRDefault="00126552" w:rsidP="002C70AB">
      <w:pPr>
        <w:pStyle w:val="ListParagraph"/>
        <w:numPr>
          <w:ilvl w:val="0"/>
          <w:numId w:val="36"/>
        </w:numPr>
        <w:jc w:val="both"/>
        <w:rPr>
          <w:rStyle w:val="a-size-large"/>
          <w:rFonts w:ascii="Arial" w:hAnsi="Arial" w:cs="Arial"/>
          <w:color w:val="0F1111"/>
          <w:sz w:val="24"/>
          <w:szCs w:val="24"/>
        </w:rPr>
      </w:pPr>
      <w:r w:rsidRPr="00DE6D66">
        <w:rPr>
          <w:rStyle w:val="a-size-large"/>
          <w:rFonts w:ascii="Arial" w:hAnsi="Arial" w:cs="Arial"/>
          <w:color w:val="0F1111"/>
          <w:sz w:val="24"/>
          <w:szCs w:val="24"/>
        </w:rPr>
        <w:t>Vanilla</w:t>
      </w:r>
    </w:p>
    <w:p w14:paraId="3651A7CD" w14:textId="25521073" w:rsidR="00FF7804" w:rsidRDefault="00FF7804" w:rsidP="002C70AB">
      <w:pPr>
        <w:spacing w:line="276" w:lineRule="auto"/>
        <w:jc w:val="both"/>
        <w:rPr>
          <w:rStyle w:val="a-size-large"/>
          <w:rFonts w:ascii="Arial" w:hAnsi="Arial" w:cs="Arial"/>
          <w:color w:val="0F1111"/>
        </w:rPr>
      </w:pPr>
    </w:p>
    <w:p w14:paraId="584DD8F4" w14:textId="3D88E5ED" w:rsidR="009C62C0" w:rsidRDefault="009C62C0" w:rsidP="002C70AB">
      <w:pPr>
        <w:spacing w:line="276" w:lineRule="auto"/>
        <w:jc w:val="both"/>
        <w:rPr>
          <w:rStyle w:val="a-size-large"/>
          <w:rFonts w:ascii="Arial" w:hAnsi="Arial" w:cs="Arial"/>
          <w:color w:val="0F1111"/>
        </w:rPr>
      </w:pPr>
    </w:p>
    <w:p w14:paraId="47E99468" w14:textId="66EF356B" w:rsidR="009C62C0" w:rsidRDefault="009C62C0" w:rsidP="002C70AB">
      <w:pPr>
        <w:spacing w:line="276" w:lineRule="auto"/>
        <w:jc w:val="both"/>
        <w:rPr>
          <w:rStyle w:val="a-size-large"/>
          <w:rFonts w:ascii="Arial" w:hAnsi="Arial" w:cs="Arial"/>
          <w:color w:val="0F1111"/>
        </w:rPr>
      </w:pPr>
    </w:p>
    <w:p w14:paraId="01E12955" w14:textId="35FB6517" w:rsidR="009C62C0" w:rsidRDefault="009C62C0" w:rsidP="002C70AB">
      <w:pPr>
        <w:spacing w:line="276" w:lineRule="auto"/>
        <w:jc w:val="both"/>
        <w:rPr>
          <w:rStyle w:val="a-size-large"/>
          <w:rFonts w:ascii="Arial" w:hAnsi="Arial" w:cs="Arial"/>
          <w:color w:val="0F1111"/>
        </w:rPr>
      </w:pPr>
    </w:p>
    <w:p w14:paraId="0861FA94" w14:textId="31D6B45E" w:rsidR="009C62C0" w:rsidRDefault="009C62C0" w:rsidP="002C70AB">
      <w:pPr>
        <w:spacing w:line="276" w:lineRule="auto"/>
        <w:jc w:val="both"/>
        <w:rPr>
          <w:rStyle w:val="a-size-large"/>
          <w:rFonts w:ascii="Arial" w:hAnsi="Arial" w:cs="Arial"/>
          <w:color w:val="0F1111"/>
        </w:rPr>
      </w:pPr>
    </w:p>
    <w:p w14:paraId="14D24142" w14:textId="611E42E9" w:rsidR="009C62C0" w:rsidRDefault="009C62C0" w:rsidP="002C70AB">
      <w:pPr>
        <w:spacing w:line="276" w:lineRule="auto"/>
        <w:jc w:val="both"/>
        <w:rPr>
          <w:rStyle w:val="a-size-large"/>
          <w:rFonts w:ascii="Arial" w:hAnsi="Arial" w:cs="Arial"/>
          <w:color w:val="0F1111"/>
        </w:rPr>
      </w:pPr>
    </w:p>
    <w:p w14:paraId="60F9DEDA" w14:textId="6CE734D9" w:rsidR="009C62C0" w:rsidRDefault="009C62C0" w:rsidP="002C70AB">
      <w:pPr>
        <w:spacing w:line="276" w:lineRule="auto"/>
        <w:jc w:val="both"/>
        <w:rPr>
          <w:rStyle w:val="a-size-large"/>
          <w:rFonts w:ascii="Arial" w:hAnsi="Arial" w:cs="Arial"/>
          <w:color w:val="0F1111"/>
        </w:rPr>
      </w:pPr>
    </w:p>
    <w:p w14:paraId="7CE358FF" w14:textId="77777777" w:rsidR="009C62C0" w:rsidRPr="00BB1703" w:rsidRDefault="009C62C0" w:rsidP="002C70AB">
      <w:pPr>
        <w:spacing w:line="276" w:lineRule="auto"/>
        <w:jc w:val="both"/>
        <w:rPr>
          <w:rStyle w:val="a-size-large"/>
          <w:rFonts w:ascii="Arial" w:hAnsi="Arial" w:cs="Arial"/>
          <w:color w:val="0F1111"/>
        </w:rPr>
      </w:pPr>
    </w:p>
    <w:p w14:paraId="797E720A" w14:textId="3DAB1842" w:rsidR="00FF7804" w:rsidRPr="002C70AB" w:rsidRDefault="00FF7804" w:rsidP="002605E8">
      <w:pPr>
        <w:pStyle w:val="Heading2"/>
        <w:rPr>
          <w:rStyle w:val="a-size-large"/>
        </w:rPr>
      </w:pPr>
      <w:r w:rsidRPr="002C70AB">
        <w:rPr>
          <w:rStyle w:val="a-size-large"/>
        </w:rPr>
        <w:t>Set up</w:t>
      </w:r>
    </w:p>
    <w:p w14:paraId="67CE75D0" w14:textId="768AA498" w:rsidR="00FF7804" w:rsidRPr="00BB1703" w:rsidRDefault="00FF7804" w:rsidP="002C70AB">
      <w:pPr>
        <w:spacing w:line="276" w:lineRule="auto"/>
        <w:jc w:val="both"/>
        <w:rPr>
          <w:rStyle w:val="a-size-large"/>
          <w:rFonts w:ascii="Arial" w:hAnsi="Arial" w:cs="Arial"/>
          <w:color w:val="0F1111"/>
        </w:rPr>
      </w:pPr>
    </w:p>
    <w:p w14:paraId="779036AC" w14:textId="4B992E97" w:rsidR="002C70AB" w:rsidRDefault="002C70AB" w:rsidP="002C70AB">
      <w:pPr>
        <w:spacing w:line="276" w:lineRule="auto"/>
        <w:jc w:val="both"/>
        <w:rPr>
          <w:rStyle w:val="a-size-large"/>
          <w:rFonts w:ascii="Arial" w:hAnsi="Arial" w:cs="Arial"/>
          <w:color w:val="0F1111"/>
          <w:sz w:val="24"/>
        </w:rPr>
      </w:pPr>
      <w:r>
        <w:rPr>
          <w:rStyle w:val="a-size-large"/>
          <w:rFonts w:ascii="Arial" w:hAnsi="Arial" w:cs="Arial"/>
          <w:color w:val="0F1111"/>
          <w:sz w:val="24"/>
        </w:rPr>
        <w:t xml:space="preserve">Pupils can prepare their own </w:t>
      </w:r>
      <w:proofErr w:type="gramStart"/>
      <w:r>
        <w:rPr>
          <w:rStyle w:val="a-size-large"/>
          <w:rFonts w:ascii="Arial" w:hAnsi="Arial" w:cs="Arial"/>
          <w:color w:val="0F1111"/>
          <w:sz w:val="24"/>
        </w:rPr>
        <w:t>solutions</w:t>
      </w:r>
      <w:proofErr w:type="gramEnd"/>
      <w:r>
        <w:rPr>
          <w:rStyle w:val="a-size-large"/>
          <w:rFonts w:ascii="Arial" w:hAnsi="Arial" w:cs="Arial"/>
          <w:color w:val="0F1111"/>
          <w:sz w:val="24"/>
        </w:rPr>
        <w:t xml:space="preserve"> or a stock solution of the fragrance can be prepared.</w:t>
      </w:r>
    </w:p>
    <w:p w14:paraId="4E9D473F" w14:textId="02C3276A" w:rsidR="002C70AB" w:rsidRDefault="002C70AB" w:rsidP="002C70AB">
      <w:pPr>
        <w:spacing w:line="276" w:lineRule="auto"/>
        <w:jc w:val="both"/>
        <w:rPr>
          <w:rStyle w:val="a-size-large"/>
          <w:rFonts w:ascii="Arial" w:hAnsi="Arial" w:cs="Arial"/>
          <w:color w:val="0F1111"/>
          <w:sz w:val="24"/>
        </w:rPr>
      </w:pPr>
    </w:p>
    <w:p w14:paraId="08BA8C1E" w14:textId="77777777" w:rsidR="002C70AB" w:rsidRPr="002C70AB" w:rsidRDefault="002C70AB" w:rsidP="002605E8">
      <w:pPr>
        <w:pStyle w:val="Heading3"/>
        <w:rPr>
          <w:rStyle w:val="a-size-large"/>
        </w:rPr>
      </w:pPr>
      <w:r w:rsidRPr="002C70AB">
        <w:rPr>
          <w:rStyle w:val="a-size-large"/>
        </w:rPr>
        <w:t xml:space="preserve">Individual solutions: </w:t>
      </w:r>
    </w:p>
    <w:p w14:paraId="779DFF16" w14:textId="77777777" w:rsidR="002C70AB" w:rsidRPr="00BB1703" w:rsidRDefault="002C70AB" w:rsidP="002C70AB">
      <w:pPr>
        <w:spacing w:line="276" w:lineRule="auto"/>
        <w:jc w:val="both"/>
        <w:rPr>
          <w:rStyle w:val="a-size-large"/>
          <w:rFonts w:ascii="Arial" w:hAnsi="Arial" w:cs="Arial"/>
          <w:color w:val="0F1111"/>
        </w:rPr>
      </w:pPr>
    </w:p>
    <w:p w14:paraId="034FE4EF" w14:textId="7F6C288A" w:rsidR="002C70AB" w:rsidRPr="002C70AB" w:rsidRDefault="002C70AB" w:rsidP="002C70AB">
      <w:pPr>
        <w:spacing w:line="276" w:lineRule="auto"/>
        <w:jc w:val="both"/>
        <w:rPr>
          <w:rStyle w:val="a-size-large"/>
          <w:rFonts w:ascii="Arial" w:hAnsi="Arial" w:cs="Arial"/>
          <w:color w:val="0F1111"/>
          <w:sz w:val="24"/>
        </w:rPr>
      </w:pPr>
      <w:r w:rsidRPr="002C70AB">
        <w:rPr>
          <w:rStyle w:val="a-size-large"/>
          <w:rFonts w:ascii="Arial" w:hAnsi="Arial" w:cs="Arial"/>
          <w:color w:val="0F1111"/>
          <w:sz w:val="24"/>
        </w:rPr>
        <w:t>Add a single drop of fragrance oil to each</w:t>
      </w:r>
      <w:r>
        <w:rPr>
          <w:rStyle w:val="a-size-large"/>
          <w:rFonts w:ascii="Arial" w:hAnsi="Arial" w:cs="Arial"/>
          <w:color w:val="0F1111"/>
          <w:sz w:val="24"/>
        </w:rPr>
        <w:t xml:space="preserve"> deli</w:t>
      </w:r>
      <w:r w:rsidRPr="002C70AB">
        <w:rPr>
          <w:rStyle w:val="a-size-large"/>
          <w:rFonts w:ascii="Arial" w:hAnsi="Arial" w:cs="Arial"/>
          <w:color w:val="0F1111"/>
          <w:sz w:val="24"/>
        </w:rPr>
        <w:t xml:space="preserve"> pot and seal.</w:t>
      </w:r>
      <w:r>
        <w:rPr>
          <w:rStyle w:val="a-size-large"/>
          <w:rFonts w:ascii="Arial" w:hAnsi="Arial" w:cs="Arial"/>
          <w:color w:val="0F1111"/>
          <w:sz w:val="24"/>
        </w:rPr>
        <w:t xml:space="preserve"> There should be 3 deli pots for each </w:t>
      </w:r>
      <w:proofErr w:type="gramStart"/>
      <w:r>
        <w:rPr>
          <w:rStyle w:val="a-size-large"/>
          <w:rFonts w:ascii="Arial" w:hAnsi="Arial" w:cs="Arial"/>
          <w:color w:val="0F1111"/>
          <w:sz w:val="24"/>
        </w:rPr>
        <w:t>fragrance</w:t>
      </w:r>
      <w:proofErr w:type="gramEnd"/>
      <w:r>
        <w:rPr>
          <w:rStyle w:val="a-size-large"/>
          <w:rFonts w:ascii="Arial" w:hAnsi="Arial" w:cs="Arial"/>
          <w:color w:val="0F1111"/>
          <w:sz w:val="24"/>
        </w:rPr>
        <w:t xml:space="preserve"> and they should each have a different tactile label.</w:t>
      </w:r>
      <w:r w:rsidRPr="002C70AB">
        <w:rPr>
          <w:rStyle w:val="a-size-large"/>
          <w:rFonts w:ascii="Arial" w:hAnsi="Arial" w:cs="Arial"/>
          <w:color w:val="0F1111"/>
          <w:sz w:val="24"/>
        </w:rPr>
        <w:t xml:space="preserve"> </w:t>
      </w:r>
    </w:p>
    <w:p w14:paraId="2B0E54B4" w14:textId="77777777" w:rsidR="002C70AB" w:rsidRPr="00BB1703" w:rsidRDefault="002C70AB" w:rsidP="002C70AB">
      <w:pPr>
        <w:spacing w:line="276" w:lineRule="auto"/>
        <w:jc w:val="both"/>
        <w:rPr>
          <w:rStyle w:val="a-size-large"/>
          <w:rFonts w:ascii="Arial" w:hAnsi="Arial" w:cs="Arial"/>
          <w:color w:val="0F1111"/>
        </w:rPr>
      </w:pPr>
    </w:p>
    <w:p w14:paraId="5FD459DA" w14:textId="77777777" w:rsidR="002C70AB" w:rsidRPr="00BB1703" w:rsidRDefault="002C70AB" w:rsidP="002605E8">
      <w:pPr>
        <w:pStyle w:val="Heading3"/>
        <w:rPr>
          <w:rStyle w:val="a-size-large"/>
        </w:rPr>
      </w:pPr>
      <w:r w:rsidRPr="00BB1703">
        <w:rPr>
          <w:rStyle w:val="a-size-large"/>
        </w:rPr>
        <w:t>Stock solutions:</w:t>
      </w:r>
    </w:p>
    <w:p w14:paraId="7087F694" w14:textId="77777777" w:rsidR="002C70AB" w:rsidRPr="00BB1703" w:rsidRDefault="002C70AB" w:rsidP="002C70AB">
      <w:pPr>
        <w:spacing w:line="276" w:lineRule="auto"/>
        <w:jc w:val="both"/>
        <w:rPr>
          <w:rFonts w:ascii="Arial" w:hAnsi="Arial" w:cs="Arial"/>
        </w:rPr>
      </w:pPr>
    </w:p>
    <w:p w14:paraId="2B0B8BAB" w14:textId="26F2B20E" w:rsidR="002C70AB" w:rsidRDefault="002C70AB" w:rsidP="002C70AB">
      <w:pPr>
        <w:spacing w:line="276" w:lineRule="auto"/>
        <w:jc w:val="both"/>
        <w:rPr>
          <w:rFonts w:ascii="Arial" w:hAnsi="Arial" w:cs="Arial"/>
          <w:sz w:val="24"/>
          <w:szCs w:val="22"/>
        </w:rPr>
      </w:pPr>
      <w:r w:rsidRPr="002C70AB">
        <w:rPr>
          <w:rFonts w:ascii="Arial" w:hAnsi="Arial" w:cs="Arial"/>
          <w:sz w:val="24"/>
          <w:szCs w:val="22"/>
        </w:rPr>
        <w:t xml:space="preserve">If you prefer to use a stock solution, add 20 drops of </w:t>
      </w:r>
      <w:r w:rsidR="009D1AF7">
        <w:rPr>
          <w:rFonts w:ascii="Arial" w:hAnsi="Arial" w:cs="Arial"/>
          <w:sz w:val="24"/>
          <w:szCs w:val="22"/>
        </w:rPr>
        <w:t xml:space="preserve">fragrance </w:t>
      </w:r>
      <w:r w:rsidRPr="002C70AB">
        <w:rPr>
          <w:rFonts w:ascii="Arial" w:hAnsi="Arial" w:cs="Arial"/>
          <w:sz w:val="24"/>
          <w:szCs w:val="22"/>
        </w:rPr>
        <w:t>oil to 400 mL distilled water. Smell the solution by wafting above the beaker towards your face. DO NOT inhale the vapours directly.</w:t>
      </w:r>
    </w:p>
    <w:p w14:paraId="06F3EAF5" w14:textId="77777777" w:rsidR="002C70AB" w:rsidRPr="002C70AB" w:rsidRDefault="002C70AB" w:rsidP="002C70AB">
      <w:pPr>
        <w:spacing w:line="276" w:lineRule="auto"/>
        <w:jc w:val="both"/>
        <w:rPr>
          <w:rFonts w:ascii="Arial" w:hAnsi="Arial" w:cs="Arial"/>
          <w:sz w:val="24"/>
          <w:szCs w:val="22"/>
        </w:rPr>
      </w:pPr>
    </w:p>
    <w:p w14:paraId="74F9FB5B" w14:textId="77777777" w:rsidR="002C70AB" w:rsidRPr="002C70AB" w:rsidRDefault="002C70AB" w:rsidP="002C70AB">
      <w:pPr>
        <w:spacing w:line="276" w:lineRule="auto"/>
        <w:jc w:val="both"/>
        <w:rPr>
          <w:rFonts w:ascii="Arial" w:hAnsi="Arial" w:cs="Arial"/>
          <w:sz w:val="24"/>
          <w:szCs w:val="22"/>
        </w:rPr>
      </w:pPr>
      <w:r w:rsidRPr="002C70AB">
        <w:rPr>
          <w:rFonts w:ascii="Arial" w:hAnsi="Arial" w:cs="Arial"/>
          <w:sz w:val="24"/>
          <w:szCs w:val="22"/>
        </w:rPr>
        <w:t>Keep stored in a sealed container and shake before use. Be aware storage for prolonged periods may result in loss of fragrance.</w:t>
      </w:r>
    </w:p>
    <w:p w14:paraId="13CBB3B9" w14:textId="77777777" w:rsidR="002C70AB" w:rsidRDefault="002C70AB" w:rsidP="002C70AB">
      <w:pPr>
        <w:spacing w:line="276" w:lineRule="auto"/>
        <w:jc w:val="both"/>
        <w:rPr>
          <w:rStyle w:val="a-size-large"/>
          <w:rFonts w:ascii="Arial" w:hAnsi="Arial" w:cs="Arial"/>
          <w:color w:val="0F1111"/>
          <w:sz w:val="24"/>
        </w:rPr>
      </w:pPr>
    </w:p>
    <w:p w14:paraId="3FD95AF9" w14:textId="2FE85F43" w:rsidR="00FF7804" w:rsidRDefault="009C62C0" w:rsidP="009C62C0">
      <w:pPr>
        <w:pStyle w:val="Heading2"/>
        <w:rPr>
          <w:rStyle w:val="a-size-large"/>
          <w:color w:val="0F1111"/>
        </w:rPr>
      </w:pPr>
      <w:r>
        <w:rPr>
          <w:rStyle w:val="a-size-large"/>
          <w:color w:val="0F1111"/>
        </w:rPr>
        <w:t>Carbon</w:t>
      </w:r>
      <w:r w:rsidR="00FF7804" w:rsidRPr="00DE6D66">
        <w:rPr>
          <w:rStyle w:val="a-size-large"/>
          <w:color w:val="0F1111"/>
        </w:rPr>
        <w:t xml:space="preserve"> </w:t>
      </w:r>
    </w:p>
    <w:p w14:paraId="1FCA5C33" w14:textId="77777777" w:rsidR="009C62C0" w:rsidRPr="00DE6D66" w:rsidRDefault="009C62C0" w:rsidP="002C70AB">
      <w:pPr>
        <w:spacing w:line="276" w:lineRule="auto"/>
        <w:jc w:val="both"/>
        <w:rPr>
          <w:rStyle w:val="a-size-large"/>
          <w:rFonts w:ascii="Arial" w:hAnsi="Arial" w:cs="Arial"/>
          <w:color w:val="0F1111"/>
          <w:sz w:val="24"/>
        </w:rPr>
      </w:pPr>
    </w:p>
    <w:p w14:paraId="0B9ABD90" w14:textId="2BAA8216" w:rsidR="0075236A" w:rsidRPr="00DE6D66" w:rsidRDefault="0075236A" w:rsidP="002C70AB">
      <w:pPr>
        <w:spacing w:line="276" w:lineRule="auto"/>
        <w:jc w:val="both"/>
        <w:rPr>
          <w:rStyle w:val="a-size-large"/>
          <w:rFonts w:ascii="Arial" w:hAnsi="Arial" w:cs="Arial"/>
          <w:color w:val="0F1111"/>
          <w:sz w:val="24"/>
        </w:rPr>
      </w:pPr>
      <w:r w:rsidRPr="00DE6D66">
        <w:rPr>
          <w:rStyle w:val="a-size-large"/>
          <w:rFonts w:ascii="Arial" w:hAnsi="Arial" w:cs="Arial"/>
          <w:color w:val="0F1111"/>
          <w:sz w:val="24"/>
        </w:rPr>
        <w:t>BBQ charcoal should be crushed to a similar grain size to the activated car</w:t>
      </w:r>
      <w:r w:rsidR="002C70AB">
        <w:rPr>
          <w:rStyle w:val="a-size-large"/>
          <w:rFonts w:ascii="Arial" w:hAnsi="Arial" w:cs="Arial"/>
          <w:color w:val="0F1111"/>
          <w:sz w:val="24"/>
        </w:rPr>
        <w:t>b</w:t>
      </w:r>
      <w:r w:rsidRPr="00DE6D66">
        <w:rPr>
          <w:rStyle w:val="a-size-large"/>
          <w:rFonts w:ascii="Arial" w:hAnsi="Arial" w:cs="Arial"/>
          <w:color w:val="0F1111"/>
          <w:sz w:val="24"/>
        </w:rPr>
        <w:t>on</w:t>
      </w:r>
      <w:r w:rsidR="002C70AB">
        <w:rPr>
          <w:rStyle w:val="a-size-large"/>
          <w:rFonts w:ascii="Arial" w:hAnsi="Arial" w:cs="Arial"/>
          <w:color w:val="0F1111"/>
          <w:sz w:val="24"/>
        </w:rPr>
        <w:t xml:space="preserve"> using a</w:t>
      </w:r>
      <w:r w:rsidRPr="00DE6D66">
        <w:rPr>
          <w:rStyle w:val="a-size-large"/>
          <w:rFonts w:ascii="Arial" w:hAnsi="Arial" w:cs="Arial"/>
          <w:color w:val="0F1111"/>
          <w:sz w:val="24"/>
        </w:rPr>
        <w:t xml:space="preserve"> rolling pin or similar hard object. </w:t>
      </w:r>
      <w:r w:rsidR="002C70AB">
        <w:rPr>
          <w:rStyle w:val="a-size-large"/>
          <w:rFonts w:ascii="Arial" w:hAnsi="Arial" w:cs="Arial"/>
          <w:color w:val="0F1111"/>
          <w:sz w:val="24"/>
        </w:rPr>
        <w:t>You can discuss with pupils why it is important to keep this consistency between experiments.</w:t>
      </w:r>
    </w:p>
    <w:p w14:paraId="294D52D8" w14:textId="77777777" w:rsidR="002C70AB" w:rsidRDefault="002C70AB" w:rsidP="002C70AB">
      <w:pPr>
        <w:spacing w:line="276" w:lineRule="auto"/>
        <w:jc w:val="both"/>
        <w:rPr>
          <w:rStyle w:val="a-size-large"/>
          <w:rFonts w:ascii="Arial" w:hAnsi="Arial" w:cs="Arial"/>
          <w:color w:val="0F1111"/>
          <w:sz w:val="24"/>
        </w:rPr>
      </w:pPr>
    </w:p>
    <w:p w14:paraId="339BBE18" w14:textId="40300BFE" w:rsidR="0075236A" w:rsidRPr="009C62C0" w:rsidRDefault="0075236A" w:rsidP="002C70AB">
      <w:pPr>
        <w:spacing w:line="276" w:lineRule="auto"/>
        <w:jc w:val="both"/>
        <w:rPr>
          <w:rStyle w:val="a-size-large"/>
          <w:rFonts w:ascii="Arial" w:hAnsi="Arial" w:cs="Arial"/>
          <w:b/>
          <w:bCs/>
          <w:color w:val="0F1111"/>
          <w:sz w:val="24"/>
        </w:rPr>
      </w:pPr>
      <w:r w:rsidRPr="009C62C0">
        <w:rPr>
          <w:rStyle w:val="a-size-large"/>
          <w:rFonts w:ascii="Arial" w:hAnsi="Arial" w:cs="Arial"/>
          <w:b/>
          <w:bCs/>
          <w:color w:val="0F1111"/>
          <w:sz w:val="24"/>
        </w:rPr>
        <w:t>Total activated carbon added should be approximate</w:t>
      </w:r>
      <w:r w:rsidR="009C62C0">
        <w:rPr>
          <w:rStyle w:val="a-size-large"/>
          <w:rFonts w:ascii="Arial" w:hAnsi="Arial" w:cs="Arial"/>
          <w:b/>
          <w:bCs/>
          <w:color w:val="0F1111"/>
          <w:sz w:val="24"/>
        </w:rPr>
        <w:t>ly</w:t>
      </w:r>
      <w:r w:rsidRPr="009C62C0">
        <w:rPr>
          <w:rStyle w:val="a-size-large"/>
          <w:rFonts w:ascii="Arial" w:hAnsi="Arial" w:cs="Arial"/>
          <w:b/>
          <w:bCs/>
          <w:color w:val="0F1111"/>
          <w:sz w:val="24"/>
        </w:rPr>
        <w:t xml:space="preserve"> 10 g so give number of spoons based on spoon size.</w:t>
      </w:r>
    </w:p>
    <w:p w14:paraId="0CC760EA" w14:textId="1EEB9EAA" w:rsidR="00973FBC" w:rsidRPr="009C62C0" w:rsidRDefault="00973FBC" w:rsidP="009C62C0">
      <w:pPr>
        <w:shd w:val="clear" w:color="auto" w:fill="FFFFFF"/>
        <w:spacing w:before="240" w:after="240"/>
        <w:jc w:val="both"/>
        <w:rPr>
          <w:rFonts w:ascii="Arial" w:hAnsi="Arial" w:cs="Arial"/>
          <w:color w:val="000000" w:themeColor="text1"/>
          <w:szCs w:val="28"/>
        </w:rPr>
      </w:pPr>
    </w:p>
    <w:sectPr w:rsidR="00973FBC" w:rsidRPr="009C62C0" w:rsidSect="002605E8">
      <w:headerReference w:type="default" r:id="rId12"/>
      <w:footerReference w:type="default" r:id="rId13"/>
      <w:type w:val="continuous"/>
      <w:pgSz w:w="11906" w:h="16838"/>
      <w:pgMar w:top="1531" w:right="1134" w:bottom="1418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50F86F" w14:textId="77777777" w:rsidR="008E3B1C" w:rsidRDefault="008E3B1C" w:rsidP="00425BFD">
      <w:r>
        <w:separator/>
      </w:r>
    </w:p>
  </w:endnote>
  <w:endnote w:type="continuationSeparator" w:id="0">
    <w:p w14:paraId="715DE926" w14:textId="77777777" w:rsidR="008E3B1C" w:rsidRDefault="008E3B1C" w:rsidP="00425B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EEBE08" w14:textId="77777777" w:rsidR="008F5F10" w:rsidRPr="00C30470" w:rsidRDefault="008F5F10" w:rsidP="005C5A32">
    <w:pPr>
      <w:pStyle w:val="Footer"/>
      <w:jc w:val="both"/>
      <w:rPr>
        <w:sz w:val="16"/>
      </w:rPr>
    </w:pPr>
    <w:r w:rsidRPr="00C30470">
      <w:rPr>
        <w:noProof/>
        <w:sz w:val="16"/>
        <w:lang w:eastAsia="en-GB"/>
      </w:rPr>
      <w:drawing>
        <wp:anchor distT="0" distB="0" distL="114300" distR="114300" simplePos="0" relativeHeight="251659264" behindDoc="0" locked="0" layoutInCell="1" allowOverlap="1" wp14:anchorId="1B24D5EA" wp14:editId="6F2F2F85">
          <wp:simplePos x="0" y="0"/>
          <wp:positionH relativeFrom="column">
            <wp:posOffset>5069840</wp:posOffset>
          </wp:positionH>
          <wp:positionV relativeFrom="paragraph">
            <wp:posOffset>268132</wp:posOffset>
          </wp:positionV>
          <wp:extent cx="659219" cy="230411"/>
          <wp:effectExtent l="0" t="0" r="762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9219" cy="230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30470">
      <w:rPr>
        <w:sz w:val="16"/>
      </w:rPr>
      <w:t xml:space="preserve">This work is licensed under the Creative Commons Attribution 4.0 International License. To view a copy of this license, visit http://creativecommons.org/licenses/by/4.0/ or send a letter to Creative Commons, PO Box 1866, Mountain View, CA 94042, USA.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052800" w14:textId="77777777" w:rsidR="008E3B1C" w:rsidRDefault="008E3B1C" w:rsidP="00425BFD">
      <w:r>
        <w:separator/>
      </w:r>
    </w:p>
  </w:footnote>
  <w:footnote w:type="continuationSeparator" w:id="0">
    <w:p w14:paraId="41D2768A" w14:textId="77777777" w:rsidR="008E3B1C" w:rsidRDefault="008E3B1C" w:rsidP="00425B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980A13" w14:textId="49072759" w:rsidR="008F5F10" w:rsidRDefault="00BB1703">
    <w:pPr>
      <w:pStyle w:val="Header"/>
    </w:pPr>
    <w:r w:rsidRPr="00BB1703">
      <w:rPr>
        <w:noProof/>
      </w:rPr>
      <w:drawing>
        <wp:anchor distT="0" distB="0" distL="114300" distR="114300" simplePos="0" relativeHeight="251661312" behindDoc="0" locked="0" layoutInCell="1" allowOverlap="1" wp14:anchorId="255F58FB" wp14:editId="7E92FACD">
          <wp:simplePos x="0" y="0"/>
          <wp:positionH relativeFrom="column">
            <wp:posOffset>0</wp:posOffset>
          </wp:positionH>
          <wp:positionV relativeFrom="paragraph">
            <wp:posOffset>-27940</wp:posOffset>
          </wp:positionV>
          <wp:extent cx="1503680" cy="496570"/>
          <wp:effectExtent l="0" t="0" r="0" b="0"/>
          <wp:wrapNone/>
          <wp:docPr id="4" name="Picture 4" descr="Image showing the ChemBAM logo for the website www.chembam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Image showing the ChemBAM logo for the website www.chembam.com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243" t="17530"/>
                  <a:stretch/>
                </pic:blipFill>
                <pic:spPr bwMode="auto">
                  <a:xfrm>
                    <a:off x="0" y="0"/>
                    <a:ext cx="1503680" cy="4965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B1703">
      <w:rPr>
        <w:noProof/>
      </w:rPr>
      <w:drawing>
        <wp:anchor distT="0" distB="0" distL="114300" distR="114300" simplePos="0" relativeHeight="251662336" behindDoc="0" locked="0" layoutInCell="1" allowOverlap="1" wp14:anchorId="584F4AFF" wp14:editId="1392B769">
          <wp:simplePos x="0" y="0"/>
          <wp:positionH relativeFrom="column">
            <wp:posOffset>4999990</wp:posOffset>
          </wp:positionH>
          <wp:positionV relativeFrom="paragraph">
            <wp:posOffset>-229235</wp:posOffset>
          </wp:positionV>
          <wp:extent cx="1189355" cy="696595"/>
          <wp:effectExtent l="0" t="0" r="0" b="8255"/>
          <wp:wrapNone/>
          <wp:docPr id="26" name="Picture 25" descr="Image showing the ChemBAM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Picture 25" descr="Image showing the ChemBAM logo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9355" cy="6965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1A1BC3"/>
    <w:multiLevelType w:val="hybridMultilevel"/>
    <w:tmpl w:val="5AE8FEC4"/>
    <w:lvl w:ilvl="0" w:tplc="5978EB1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186A67"/>
    <w:multiLevelType w:val="hybridMultilevel"/>
    <w:tmpl w:val="E7567E4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E50548"/>
    <w:multiLevelType w:val="hybridMultilevel"/>
    <w:tmpl w:val="BA3883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3C0997"/>
    <w:multiLevelType w:val="hybridMultilevel"/>
    <w:tmpl w:val="D12E619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A41423"/>
    <w:multiLevelType w:val="hybridMultilevel"/>
    <w:tmpl w:val="75A823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B43123"/>
    <w:multiLevelType w:val="hybridMultilevel"/>
    <w:tmpl w:val="6BFC44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0006A5"/>
    <w:multiLevelType w:val="hybridMultilevel"/>
    <w:tmpl w:val="20B4EC9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724012"/>
    <w:multiLevelType w:val="hybridMultilevel"/>
    <w:tmpl w:val="5F04B5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12DA7051"/>
    <w:multiLevelType w:val="hybridMultilevel"/>
    <w:tmpl w:val="633C71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D525A8"/>
    <w:multiLevelType w:val="multilevel"/>
    <w:tmpl w:val="9EAA8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70D0502"/>
    <w:multiLevelType w:val="hybridMultilevel"/>
    <w:tmpl w:val="9F52A0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6D500C"/>
    <w:multiLevelType w:val="hybridMultilevel"/>
    <w:tmpl w:val="B6B6E92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7E544A"/>
    <w:multiLevelType w:val="hybridMultilevel"/>
    <w:tmpl w:val="A7142432"/>
    <w:lvl w:ilvl="0" w:tplc="106C7F5A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1A0905"/>
    <w:multiLevelType w:val="multilevel"/>
    <w:tmpl w:val="607E4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18C27F1"/>
    <w:multiLevelType w:val="hybridMultilevel"/>
    <w:tmpl w:val="0E60D2D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8D5E26"/>
    <w:multiLevelType w:val="multilevel"/>
    <w:tmpl w:val="25A0E6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2FA0E55"/>
    <w:multiLevelType w:val="multilevel"/>
    <w:tmpl w:val="E5E05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38141ED"/>
    <w:multiLevelType w:val="hybridMultilevel"/>
    <w:tmpl w:val="C79674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385AB9"/>
    <w:multiLevelType w:val="hybridMultilevel"/>
    <w:tmpl w:val="6B761A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70F2A95"/>
    <w:multiLevelType w:val="hybridMultilevel"/>
    <w:tmpl w:val="7E76D9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C83970"/>
    <w:multiLevelType w:val="hybridMultilevel"/>
    <w:tmpl w:val="898643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3F6D22"/>
    <w:multiLevelType w:val="hybridMultilevel"/>
    <w:tmpl w:val="038447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BB5C9E"/>
    <w:multiLevelType w:val="hybridMultilevel"/>
    <w:tmpl w:val="CE984C5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1C506F"/>
    <w:multiLevelType w:val="hybridMultilevel"/>
    <w:tmpl w:val="F5E2A796"/>
    <w:lvl w:ilvl="0" w:tplc="7F5C8A3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6A05C3"/>
    <w:multiLevelType w:val="hybridMultilevel"/>
    <w:tmpl w:val="73B69EB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C64148"/>
    <w:multiLevelType w:val="hybridMultilevel"/>
    <w:tmpl w:val="FAE0E6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7B2EDB"/>
    <w:multiLevelType w:val="hybridMultilevel"/>
    <w:tmpl w:val="71D455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F370CF"/>
    <w:multiLevelType w:val="hybridMultilevel"/>
    <w:tmpl w:val="0F48C0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3617C8"/>
    <w:multiLevelType w:val="hybridMultilevel"/>
    <w:tmpl w:val="4CEC7F3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38129A"/>
    <w:multiLevelType w:val="hybridMultilevel"/>
    <w:tmpl w:val="30D82D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7877F3"/>
    <w:multiLevelType w:val="hybridMultilevel"/>
    <w:tmpl w:val="D4A08E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537B04"/>
    <w:multiLevelType w:val="hybridMultilevel"/>
    <w:tmpl w:val="16A86F9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271781"/>
    <w:multiLevelType w:val="multilevel"/>
    <w:tmpl w:val="ACCA3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5F92F35"/>
    <w:multiLevelType w:val="hybridMultilevel"/>
    <w:tmpl w:val="8B606F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9D27DF"/>
    <w:multiLevelType w:val="multilevel"/>
    <w:tmpl w:val="AD90FA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EE0390C"/>
    <w:multiLevelType w:val="hybridMultilevel"/>
    <w:tmpl w:val="A1BC34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3C006D"/>
    <w:multiLevelType w:val="hybridMultilevel"/>
    <w:tmpl w:val="F4424CF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0"/>
  </w:num>
  <w:num w:numId="3">
    <w:abstractNumId w:val="3"/>
  </w:num>
  <w:num w:numId="4">
    <w:abstractNumId w:val="25"/>
  </w:num>
  <w:num w:numId="5">
    <w:abstractNumId w:val="27"/>
  </w:num>
  <w:num w:numId="6">
    <w:abstractNumId w:val="31"/>
  </w:num>
  <w:num w:numId="7">
    <w:abstractNumId w:val="1"/>
  </w:num>
  <w:num w:numId="8">
    <w:abstractNumId w:val="13"/>
  </w:num>
  <w:num w:numId="9">
    <w:abstractNumId w:val="15"/>
  </w:num>
  <w:num w:numId="10">
    <w:abstractNumId w:val="6"/>
  </w:num>
  <w:num w:numId="11">
    <w:abstractNumId w:val="36"/>
  </w:num>
  <w:num w:numId="12">
    <w:abstractNumId w:val="22"/>
  </w:num>
  <w:num w:numId="13">
    <w:abstractNumId w:val="16"/>
  </w:num>
  <w:num w:numId="14">
    <w:abstractNumId w:val="11"/>
  </w:num>
  <w:num w:numId="15">
    <w:abstractNumId w:val="32"/>
  </w:num>
  <w:num w:numId="16">
    <w:abstractNumId w:val="20"/>
  </w:num>
  <w:num w:numId="17">
    <w:abstractNumId w:val="34"/>
  </w:num>
  <w:num w:numId="18">
    <w:abstractNumId w:val="29"/>
  </w:num>
  <w:num w:numId="19">
    <w:abstractNumId w:val="33"/>
  </w:num>
  <w:num w:numId="20">
    <w:abstractNumId w:val="7"/>
  </w:num>
  <w:num w:numId="21">
    <w:abstractNumId w:val="8"/>
  </w:num>
  <w:num w:numId="22">
    <w:abstractNumId w:val="12"/>
  </w:num>
  <w:num w:numId="23">
    <w:abstractNumId w:val="35"/>
  </w:num>
  <w:num w:numId="24">
    <w:abstractNumId w:val="10"/>
  </w:num>
  <w:num w:numId="25">
    <w:abstractNumId w:val="2"/>
  </w:num>
  <w:num w:numId="26">
    <w:abstractNumId w:val="18"/>
  </w:num>
  <w:num w:numId="27">
    <w:abstractNumId w:val="23"/>
  </w:num>
  <w:num w:numId="28">
    <w:abstractNumId w:val="17"/>
  </w:num>
  <w:num w:numId="29">
    <w:abstractNumId w:val="24"/>
  </w:num>
  <w:num w:numId="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14"/>
  </w:num>
  <w:num w:numId="33">
    <w:abstractNumId w:val="30"/>
  </w:num>
  <w:num w:numId="34">
    <w:abstractNumId w:val="21"/>
  </w:num>
  <w:num w:numId="35">
    <w:abstractNumId w:val="4"/>
  </w:num>
  <w:num w:numId="36">
    <w:abstractNumId w:val="26"/>
  </w:num>
  <w:num w:numId="3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516B"/>
    <w:rsid w:val="00032A54"/>
    <w:rsid w:val="0004516B"/>
    <w:rsid w:val="000827ED"/>
    <w:rsid w:val="000A4B60"/>
    <w:rsid w:val="000E1287"/>
    <w:rsid w:val="000E42C9"/>
    <w:rsid w:val="00104F4F"/>
    <w:rsid w:val="00106A68"/>
    <w:rsid w:val="001228F0"/>
    <w:rsid w:val="00126552"/>
    <w:rsid w:val="001406F5"/>
    <w:rsid w:val="00185EF3"/>
    <w:rsid w:val="001C4B51"/>
    <w:rsid w:val="001D54A0"/>
    <w:rsid w:val="001E74A9"/>
    <w:rsid w:val="00204332"/>
    <w:rsid w:val="00233E72"/>
    <w:rsid w:val="00244ADA"/>
    <w:rsid w:val="002605E8"/>
    <w:rsid w:val="00284B07"/>
    <w:rsid w:val="002B3326"/>
    <w:rsid w:val="002C70AB"/>
    <w:rsid w:val="00306AB2"/>
    <w:rsid w:val="00316FA6"/>
    <w:rsid w:val="00324C76"/>
    <w:rsid w:val="00396C7E"/>
    <w:rsid w:val="003A606E"/>
    <w:rsid w:val="003B7EFD"/>
    <w:rsid w:val="003F01D6"/>
    <w:rsid w:val="00425BFD"/>
    <w:rsid w:val="0042732C"/>
    <w:rsid w:val="00480B00"/>
    <w:rsid w:val="004D4E75"/>
    <w:rsid w:val="004E22D0"/>
    <w:rsid w:val="0057144B"/>
    <w:rsid w:val="005738EC"/>
    <w:rsid w:val="005962F4"/>
    <w:rsid w:val="005A4728"/>
    <w:rsid w:val="005C27A8"/>
    <w:rsid w:val="005C5A32"/>
    <w:rsid w:val="005E1700"/>
    <w:rsid w:val="00632633"/>
    <w:rsid w:val="0063742E"/>
    <w:rsid w:val="00641F9A"/>
    <w:rsid w:val="006602BB"/>
    <w:rsid w:val="00665C38"/>
    <w:rsid w:val="00672672"/>
    <w:rsid w:val="006B3F52"/>
    <w:rsid w:val="006C380F"/>
    <w:rsid w:val="006D1409"/>
    <w:rsid w:val="00723AC1"/>
    <w:rsid w:val="0075236A"/>
    <w:rsid w:val="00790348"/>
    <w:rsid w:val="0079733F"/>
    <w:rsid w:val="007A0C9D"/>
    <w:rsid w:val="007C7D35"/>
    <w:rsid w:val="007D436F"/>
    <w:rsid w:val="007F5217"/>
    <w:rsid w:val="00824BC4"/>
    <w:rsid w:val="00847336"/>
    <w:rsid w:val="00877EC6"/>
    <w:rsid w:val="00886317"/>
    <w:rsid w:val="008E3B1C"/>
    <w:rsid w:val="008F12CD"/>
    <w:rsid w:val="008F5F10"/>
    <w:rsid w:val="00913513"/>
    <w:rsid w:val="00954CBA"/>
    <w:rsid w:val="0095698C"/>
    <w:rsid w:val="00973FBC"/>
    <w:rsid w:val="00982F2F"/>
    <w:rsid w:val="0099101D"/>
    <w:rsid w:val="009C62C0"/>
    <w:rsid w:val="009D1AF7"/>
    <w:rsid w:val="00A51755"/>
    <w:rsid w:val="00A835B5"/>
    <w:rsid w:val="00A92411"/>
    <w:rsid w:val="00AC4318"/>
    <w:rsid w:val="00AD6C37"/>
    <w:rsid w:val="00AF2BEC"/>
    <w:rsid w:val="00AF4417"/>
    <w:rsid w:val="00AF5FFB"/>
    <w:rsid w:val="00B01A22"/>
    <w:rsid w:val="00B355DD"/>
    <w:rsid w:val="00B54E9B"/>
    <w:rsid w:val="00B6426B"/>
    <w:rsid w:val="00B670AF"/>
    <w:rsid w:val="00B74DA0"/>
    <w:rsid w:val="00B90CD3"/>
    <w:rsid w:val="00BB1703"/>
    <w:rsid w:val="00BB3DF5"/>
    <w:rsid w:val="00BB7B4B"/>
    <w:rsid w:val="00C1248B"/>
    <w:rsid w:val="00C30470"/>
    <w:rsid w:val="00C4192F"/>
    <w:rsid w:val="00C5686A"/>
    <w:rsid w:val="00C64C13"/>
    <w:rsid w:val="00C71BC0"/>
    <w:rsid w:val="00C8383E"/>
    <w:rsid w:val="00C94EEA"/>
    <w:rsid w:val="00CA227F"/>
    <w:rsid w:val="00CC03BA"/>
    <w:rsid w:val="00D32939"/>
    <w:rsid w:val="00D552F8"/>
    <w:rsid w:val="00D65AF5"/>
    <w:rsid w:val="00DE6D66"/>
    <w:rsid w:val="00E20C1F"/>
    <w:rsid w:val="00E715AA"/>
    <w:rsid w:val="00E770FD"/>
    <w:rsid w:val="00F64C42"/>
    <w:rsid w:val="00F71150"/>
    <w:rsid w:val="00F71854"/>
    <w:rsid w:val="00F7629C"/>
    <w:rsid w:val="00F95903"/>
    <w:rsid w:val="00FA3D34"/>
    <w:rsid w:val="00FD6578"/>
    <w:rsid w:val="00FE1C92"/>
    <w:rsid w:val="00FF7804"/>
    <w:rsid w:val="00FF7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CE4F496"/>
  <w15:docId w15:val="{2699D34A-991F-CD4A-BB49-F33D29786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5C38"/>
    <w:pPr>
      <w:spacing w:after="0" w:line="240" w:lineRule="auto"/>
    </w:pPr>
    <w:rPr>
      <w:rFonts w:ascii="Cambria" w:eastAsia="Times New Roman" w:hAnsi="Cambria" w:cs="Times New Roman"/>
      <w:sz w:val="28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605E8"/>
    <w:pPr>
      <w:keepNext/>
      <w:keepLines/>
      <w:spacing w:before="240" w:line="276" w:lineRule="auto"/>
      <w:outlineLvl w:val="0"/>
    </w:pPr>
    <w:rPr>
      <w:rFonts w:ascii="Arial" w:eastAsiaTheme="majorEastAsia" w:hAnsi="Arial" w:cs="Arial"/>
      <w:b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05E8"/>
    <w:pPr>
      <w:keepNext/>
      <w:keepLines/>
      <w:spacing w:before="40" w:line="276" w:lineRule="auto"/>
      <w:jc w:val="both"/>
      <w:outlineLvl w:val="1"/>
    </w:pPr>
    <w:rPr>
      <w:rFonts w:ascii="Arial" w:eastAsiaTheme="majorEastAsia" w:hAnsi="Arial" w:cs="Arial"/>
      <w:b/>
      <w:sz w:val="24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2C70AB"/>
    <w:pPr>
      <w:outlineLvl w:val="2"/>
    </w:pPr>
    <w:rPr>
      <w:color w:val="0F111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15A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C5686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5BF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5BF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25BF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425BFD"/>
  </w:style>
  <w:style w:type="paragraph" w:styleId="Footer">
    <w:name w:val="footer"/>
    <w:basedOn w:val="Normal"/>
    <w:link w:val="FooterChar"/>
    <w:uiPriority w:val="99"/>
    <w:unhideWhenUsed/>
    <w:rsid w:val="00425BF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425BFD"/>
  </w:style>
  <w:style w:type="paragraph" w:styleId="NormalWeb">
    <w:name w:val="Normal (Web)"/>
    <w:basedOn w:val="Normal"/>
    <w:uiPriority w:val="99"/>
    <w:unhideWhenUsed/>
    <w:rsid w:val="00324C76"/>
    <w:pPr>
      <w:spacing w:before="100" w:beforeAutospacing="1" w:after="100" w:afterAutospacing="1"/>
    </w:pPr>
    <w:rPr>
      <w:lang w:eastAsia="en-GB"/>
    </w:rPr>
  </w:style>
  <w:style w:type="character" w:styleId="Strong">
    <w:name w:val="Strong"/>
    <w:basedOn w:val="DefaultParagraphFont"/>
    <w:uiPriority w:val="22"/>
    <w:qFormat/>
    <w:rsid w:val="00324C76"/>
    <w:rPr>
      <w:b/>
      <w:bCs/>
    </w:rPr>
  </w:style>
  <w:style w:type="character" w:styleId="Emphasis">
    <w:name w:val="Emphasis"/>
    <w:basedOn w:val="DefaultParagraphFont"/>
    <w:uiPriority w:val="20"/>
    <w:qFormat/>
    <w:rsid w:val="00C8383E"/>
    <w:rPr>
      <w:i/>
      <w:iCs/>
    </w:rPr>
  </w:style>
  <w:style w:type="table" w:styleId="TableGrid">
    <w:name w:val="Table Grid"/>
    <w:basedOn w:val="TableNormal"/>
    <w:uiPriority w:val="59"/>
    <w:rsid w:val="00824B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BB3DF5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B3D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2605E8"/>
    <w:rPr>
      <w:rFonts w:ascii="Arial" w:eastAsiaTheme="majorEastAsia" w:hAnsi="Arial" w:cs="Arial"/>
      <w:b/>
      <w:sz w:val="28"/>
      <w:szCs w:val="28"/>
    </w:rPr>
  </w:style>
  <w:style w:type="character" w:customStyle="1" w:styleId="a-size-large">
    <w:name w:val="a-size-large"/>
    <w:basedOn w:val="DefaultParagraphFont"/>
    <w:rsid w:val="00665C38"/>
  </w:style>
  <w:style w:type="character" w:styleId="UnresolvedMention">
    <w:name w:val="Unresolved Mention"/>
    <w:basedOn w:val="DefaultParagraphFont"/>
    <w:uiPriority w:val="99"/>
    <w:semiHidden/>
    <w:unhideWhenUsed/>
    <w:rsid w:val="00665C38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rsid w:val="002605E8"/>
    <w:rPr>
      <w:rFonts w:ascii="Arial" w:eastAsiaTheme="majorEastAsia" w:hAnsi="Arial" w:cs="Arial"/>
      <w:b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2C70AB"/>
    <w:rPr>
      <w:rFonts w:ascii="Arial" w:eastAsiaTheme="majorEastAsia" w:hAnsi="Arial" w:cs="Arial"/>
      <w:b/>
      <w:color w:val="0F1111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DE6D6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2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7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8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8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5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2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4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mazon.co.uk/dp/B00EZ2AM4I?psc=1&amp;ref=ppx_pop_dt_b_product_details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inest-filters.co.uk/200g-activated-carbon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amazon.co.uk/gp/product/B00J06MTH2/ref=ppx_yo_dt_b_asin_title_o07_s00?ie=UTF8&amp;psc=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mazon.co.uk/dp/B07T62Z18Z?psc=1&amp;ref=ppx_pop_dt_b_product_details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NicolaJRogersSimpson\ChemBam_ZS2017\Documents_for_experiments\pdf_StudentExperiment\experimentStudent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878C2F-26E8-4ADA-A774-969E0C510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experimentStudent_TEMPLATE</Template>
  <TotalTime>4</TotalTime>
  <Pages>2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 Simpson</dc:creator>
  <cp:lastModifiedBy>Zoe Schnepp (Chemistry)</cp:lastModifiedBy>
  <cp:revision>5</cp:revision>
  <cp:lastPrinted>2017-02-28T13:58:00Z</cp:lastPrinted>
  <dcterms:created xsi:type="dcterms:W3CDTF">2021-04-09T19:10:00Z</dcterms:created>
  <dcterms:modified xsi:type="dcterms:W3CDTF">2021-04-12T06:41:00Z</dcterms:modified>
</cp:coreProperties>
</file>